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8B0" w:rsidRPr="00D848B0" w:rsidRDefault="00D848B0" w:rsidP="00D848B0">
      <w:pPr>
        <w:spacing w:before="100" w:beforeAutospacing="1" w:after="100" w:afterAutospacing="1"/>
        <w:textAlignment w:val="baseline"/>
        <w:outlineLvl w:val="2"/>
        <w:rPr>
          <w:rFonts w:ascii="Times" w:eastAsia="Times New Roman" w:hAnsi="Times" w:cs="Times New Roman"/>
          <w:b/>
          <w:bCs/>
          <w:color w:val="13171A"/>
          <w:sz w:val="27"/>
          <w:szCs w:val="27"/>
          <w:lang w:val="en-AU"/>
        </w:rPr>
      </w:pPr>
      <w:r w:rsidRPr="00D848B0">
        <w:rPr>
          <w:rFonts w:ascii="Times" w:eastAsia="Times New Roman" w:hAnsi="Times" w:cs="Times New Roman"/>
          <w:b/>
          <w:bCs/>
          <w:color w:val="13171A"/>
          <w:sz w:val="27"/>
          <w:szCs w:val="27"/>
          <w:lang w:val="en-AU"/>
        </w:rPr>
        <w:t>What is an Accredited Exercise Physiologist?</w:t>
      </w:r>
    </w:p>
    <w:p w:rsidR="00D848B0" w:rsidRPr="00D848B0" w:rsidRDefault="00D848B0" w:rsidP="00D848B0">
      <w:pPr>
        <w:spacing w:before="100" w:beforeAutospacing="1" w:after="100" w:afterAutospacing="1"/>
        <w:textAlignment w:val="baseline"/>
        <w:outlineLvl w:val="2"/>
        <w:rPr>
          <w:rFonts w:ascii="Times" w:eastAsia="Times New Roman" w:hAnsi="Times" w:cs="Times New Roman"/>
          <w:b/>
          <w:bCs/>
          <w:color w:val="13171A"/>
          <w:sz w:val="27"/>
          <w:szCs w:val="27"/>
          <w:lang w:val="en-AU"/>
        </w:rPr>
      </w:pPr>
      <w:r w:rsidRPr="00D848B0">
        <w:rPr>
          <w:rFonts w:ascii="Times" w:eastAsia="Times New Roman" w:hAnsi="Times" w:cs="Times New Roman"/>
          <w:b/>
          <w:bCs/>
          <w:color w:val="13171A"/>
          <w:sz w:val="27"/>
          <w:szCs w:val="27"/>
          <w:lang w:val="en-AU"/>
        </w:rPr>
        <w:t>Who are they?</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 </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An Accredited Exercise Physiologist (AEP) holds a four-year equivalent university degree and specialises in the exercise and movement for the prevention and management of chronic diseases and injuries. AEPs provide support for people with:</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obesity</w:t>
      </w:r>
      <w:proofErr w:type="gramEnd"/>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conditions</w:t>
      </w:r>
      <w:proofErr w:type="gramEnd"/>
      <w:r w:rsidRPr="00D848B0">
        <w:rPr>
          <w:rFonts w:ascii="Times" w:eastAsia="Times New Roman" w:hAnsi="Times" w:cs="Times New Roman"/>
          <w:sz w:val="21"/>
          <w:szCs w:val="21"/>
          <w:lang w:val="en-AU"/>
        </w:rPr>
        <w:t xml:space="preserve"> such as cardiovascular disease</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diabetes</w:t>
      </w:r>
      <w:proofErr w:type="gramEnd"/>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osteoporosis</w:t>
      </w:r>
      <w:proofErr w:type="gramEnd"/>
      <w:r w:rsidRPr="00D848B0">
        <w:rPr>
          <w:rFonts w:ascii="Times" w:eastAsia="Times New Roman" w:hAnsi="Times" w:cs="Times New Roman"/>
          <w:sz w:val="21"/>
          <w:szCs w:val="21"/>
          <w:lang w:val="en-AU"/>
        </w:rPr>
        <w:t xml:space="preserve"> and arthritis</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mental</w:t>
      </w:r>
      <w:proofErr w:type="gramEnd"/>
      <w:r w:rsidRPr="00D848B0">
        <w:rPr>
          <w:rFonts w:ascii="Times" w:eastAsia="Times New Roman" w:hAnsi="Times" w:cs="Times New Roman"/>
          <w:sz w:val="21"/>
          <w:szCs w:val="21"/>
          <w:lang w:val="en-AU"/>
        </w:rPr>
        <w:t xml:space="preserve"> health conditions</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cancer</w:t>
      </w:r>
      <w:proofErr w:type="gramEnd"/>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chronic</w:t>
      </w:r>
      <w:proofErr w:type="gramEnd"/>
      <w:r w:rsidRPr="00D848B0">
        <w:rPr>
          <w:rFonts w:ascii="Times" w:eastAsia="Times New Roman" w:hAnsi="Times" w:cs="Times New Roman"/>
          <w:sz w:val="21"/>
          <w:szCs w:val="21"/>
          <w:lang w:val="en-AU"/>
        </w:rPr>
        <w:t xml:space="preserve"> pain and fatigue</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post</w:t>
      </w:r>
      <w:proofErr w:type="gramEnd"/>
      <w:r w:rsidRPr="00D848B0">
        <w:rPr>
          <w:rFonts w:ascii="Times" w:eastAsia="Times New Roman" w:hAnsi="Times" w:cs="Times New Roman"/>
          <w:sz w:val="21"/>
          <w:szCs w:val="21"/>
          <w:lang w:val="en-AU"/>
        </w:rPr>
        <w:t>-surgical rehabilitation (ACL reconstruction, hip/knee replacement)</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neuromuscular</w:t>
      </w:r>
      <w:proofErr w:type="gramEnd"/>
      <w:r w:rsidRPr="00D848B0">
        <w:rPr>
          <w:rFonts w:ascii="Times" w:eastAsia="Times New Roman" w:hAnsi="Times" w:cs="Times New Roman"/>
          <w:sz w:val="21"/>
          <w:szCs w:val="21"/>
          <w:lang w:val="en-AU"/>
        </w:rPr>
        <w:t xml:space="preserve"> exercise therapy (multiple sclerosis, cerebral palsy, Parkinson’s disease)</w:t>
      </w:r>
    </w:p>
    <w:p w:rsidR="00D848B0" w:rsidRPr="00D848B0" w:rsidRDefault="00D848B0" w:rsidP="00D848B0">
      <w:pPr>
        <w:numPr>
          <w:ilvl w:val="1"/>
          <w:numId w:val="1"/>
        </w:numPr>
        <w:textAlignment w:val="baseline"/>
        <w:rPr>
          <w:rFonts w:ascii="Times" w:eastAsia="Times New Roman" w:hAnsi="Times" w:cs="Times New Roman"/>
          <w:sz w:val="21"/>
          <w:szCs w:val="21"/>
          <w:lang w:val="en-AU"/>
        </w:rPr>
      </w:pPr>
      <w:proofErr w:type="gramStart"/>
      <w:r w:rsidRPr="00D848B0">
        <w:rPr>
          <w:rFonts w:ascii="Times" w:eastAsia="Times New Roman" w:hAnsi="Times" w:cs="Times New Roman"/>
          <w:sz w:val="21"/>
          <w:szCs w:val="21"/>
          <w:lang w:val="en-AU"/>
        </w:rPr>
        <w:t>pulmonary</w:t>
      </w:r>
      <w:proofErr w:type="gramEnd"/>
      <w:r w:rsidRPr="00D848B0">
        <w:rPr>
          <w:rFonts w:ascii="Times" w:eastAsia="Times New Roman" w:hAnsi="Times" w:cs="Times New Roman"/>
          <w:sz w:val="21"/>
          <w:szCs w:val="21"/>
          <w:lang w:val="en-AU"/>
        </w:rPr>
        <w:t xml:space="preserve"> disease and more</w:t>
      </w:r>
    </w:p>
    <w:p w:rsidR="00D848B0" w:rsidRPr="00D848B0" w:rsidRDefault="00D848B0" w:rsidP="00D848B0">
      <w:pPr>
        <w:spacing w:beforeAutospacing="1" w:afterAutospacing="1"/>
        <w:textAlignment w:val="baseline"/>
        <w:rPr>
          <w:rFonts w:ascii="Times" w:hAnsi="Times" w:cs="Times New Roman"/>
          <w:sz w:val="21"/>
          <w:szCs w:val="21"/>
          <w:lang w:val="en-AU"/>
        </w:rPr>
      </w:pPr>
      <w:r w:rsidRPr="00D848B0">
        <w:rPr>
          <w:rFonts w:ascii="Times" w:hAnsi="Times" w:cs="Times New Roman"/>
          <w:sz w:val="21"/>
          <w:szCs w:val="21"/>
          <w:bdr w:val="none" w:sz="0" w:space="0" w:color="auto" w:frame="1"/>
          <w:lang w:val="en-AU"/>
        </w:rPr>
        <w:t>Most importantly they help people move and exercise their wa</w:t>
      </w:r>
      <w:bookmarkStart w:id="0" w:name="_GoBack"/>
      <w:bookmarkEnd w:id="0"/>
      <w:r w:rsidRPr="00D848B0">
        <w:rPr>
          <w:rFonts w:ascii="Times" w:hAnsi="Times" w:cs="Times New Roman"/>
          <w:sz w:val="21"/>
          <w:szCs w:val="21"/>
          <w:bdr w:val="none" w:sz="0" w:space="0" w:color="auto" w:frame="1"/>
          <w:lang w:val="en-AU"/>
        </w:rPr>
        <w:t xml:space="preserve">y into a </w:t>
      </w:r>
      <w:proofErr w:type="gramStart"/>
      <w:r w:rsidRPr="00D848B0">
        <w:rPr>
          <w:rFonts w:ascii="Times" w:hAnsi="Times" w:cs="Times New Roman"/>
          <w:sz w:val="21"/>
          <w:szCs w:val="21"/>
          <w:bdr w:val="none" w:sz="0" w:space="0" w:color="auto" w:frame="1"/>
          <w:lang w:val="en-AU"/>
        </w:rPr>
        <w:t>more healthy</w:t>
      </w:r>
      <w:proofErr w:type="gramEnd"/>
      <w:r w:rsidRPr="00D848B0">
        <w:rPr>
          <w:rFonts w:ascii="Times" w:hAnsi="Times" w:cs="Times New Roman"/>
          <w:sz w:val="21"/>
          <w:szCs w:val="21"/>
          <w:bdr w:val="none" w:sz="0" w:space="0" w:color="auto" w:frame="1"/>
          <w:lang w:val="en-AU"/>
        </w:rPr>
        <w:t xml:space="preserve"> lifestyle.</w:t>
      </w:r>
    </w:p>
    <w:p w:rsidR="00D848B0" w:rsidRPr="00D848B0" w:rsidRDefault="00D848B0" w:rsidP="00D848B0">
      <w:pPr>
        <w:jc w:val="center"/>
        <w:textAlignment w:val="baseline"/>
        <w:rPr>
          <w:rFonts w:ascii="Times" w:eastAsia="Times New Roman" w:hAnsi="Times" w:cs="Times New Roman"/>
          <w:sz w:val="21"/>
          <w:szCs w:val="21"/>
          <w:lang w:val="en-AU"/>
        </w:rPr>
      </w:pPr>
    </w:p>
    <w:p w:rsidR="00D848B0" w:rsidRPr="00D848B0" w:rsidRDefault="00D848B0" w:rsidP="00D848B0">
      <w:pPr>
        <w:spacing w:before="100" w:beforeAutospacing="1" w:after="100" w:afterAutospacing="1"/>
        <w:textAlignment w:val="baseline"/>
        <w:outlineLvl w:val="2"/>
        <w:rPr>
          <w:rFonts w:ascii="Times" w:eastAsia="Times New Roman" w:hAnsi="Times" w:cs="Times New Roman"/>
          <w:b/>
          <w:bCs/>
          <w:color w:val="13171A"/>
          <w:sz w:val="27"/>
          <w:szCs w:val="27"/>
          <w:lang w:val="en-AU"/>
        </w:rPr>
      </w:pPr>
      <w:r w:rsidRPr="00D848B0">
        <w:rPr>
          <w:rFonts w:ascii="Times" w:eastAsia="Times New Roman" w:hAnsi="Times" w:cs="Times New Roman"/>
          <w:b/>
          <w:bCs/>
          <w:color w:val="13171A"/>
          <w:sz w:val="27"/>
          <w:szCs w:val="27"/>
          <w:lang w:val="en-AU"/>
        </w:rPr>
        <w:t>What makes Accredited Exercise Physiologists different to other exercise professionals?</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 </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The differences are:</w:t>
      </w:r>
    </w:p>
    <w:p w:rsidR="00D848B0" w:rsidRPr="00D848B0" w:rsidRDefault="00D848B0" w:rsidP="00D848B0">
      <w:pPr>
        <w:numPr>
          <w:ilvl w:val="0"/>
          <w:numId w:val="2"/>
        </w:numPr>
        <w:textAlignment w:val="baseline"/>
        <w:rPr>
          <w:rFonts w:ascii="Times" w:eastAsia="Times New Roman" w:hAnsi="Times" w:cs="Times New Roman"/>
          <w:sz w:val="21"/>
          <w:szCs w:val="21"/>
          <w:lang w:val="en-AU"/>
        </w:rPr>
      </w:pPr>
      <w:r w:rsidRPr="00D848B0">
        <w:rPr>
          <w:rFonts w:ascii="Times" w:eastAsia="Times New Roman" w:hAnsi="Times" w:cs="Times New Roman"/>
          <w:sz w:val="21"/>
          <w:szCs w:val="21"/>
          <w:lang w:val="en-AU"/>
        </w:rPr>
        <w:t>They are university qualified</w:t>
      </w:r>
    </w:p>
    <w:p w:rsidR="00D848B0" w:rsidRPr="00D848B0" w:rsidRDefault="00D848B0" w:rsidP="00D848B0">
      <w:pPr>
        <w:numPr>
          <w:ilvl w:val="0"/>
          <w:numId w:val="2"/>
        </w:numPr>
        <w:textAlignment w:val="baseline"/>
        <w:rPr>
          <w:rFonts w:ascii="Times" w:eastAsia="Times New Roman" w:hAnsi="Times" w:cs="Times New Roman"/>
          <w:sz w:val="21"/>
          <w:szCs w:val="21"/>
          <w:lang w:val="en-AU"/>
        </w:rPr>
      </w:pPr>
      <w:r w:rsidRPr="00D848B0">
        <w:rPr>
          <w:rFonts w:ascii="Times" w:eastAsia="Times New Roman" w:hAnsi="Times" w:cs="Times New Roman"/>
          <w:sz w:val="21"/>
          <w:szCs w:val="21"/>
          <w:lang w:val="en-AU"/>
        </w:rPr>
        <w:t>They undertake strict accreditation requirements</w:t>
      </w:r>
    </w:p>
    <w:p w:rsidR="00D848B0" w:rsidRPr="00D848B0" w:rsidRDefault="00D848B0" w:rsidP="00D848B0">
      <w:pPr>
        <w:numPr>
          <w:ilvl w:val="0"/>
          <w:numId w:val="2"/>
        </w:numPr>
        <w:textAlignment w:val="baseline"/>
        <w:rPr>
          <w:rFonts w:ascii="Times" w:eastAsia="Times New Roman" w:hAnsi="Times" w:cs="Times New Roman"/>
          <w:sz w:val="21"/>
          <w:szCs w:val="21"/>
          <w:lang w:val="en-AU"/>
        </w:rPr>
      </w:pPr>
      <w:r w:rsidRPr="00D848B0">
        <w:rPr>
          <w:rFonts w:ascii="Times" w:eastAsia="Times New Roman" w:hAnsi="Times" w:cs="Times New Roman"/>
          <w:sz w:val="21"/>
          <w:szCs w:val="21"/>
          <w:lang w:val="en-AU"/>
        </w:rPr>
        <w:t xml:space="preserve">They are eligible to register with Medicare Australia, the Department of Veterans’ Affairs and </w:t>
      </w:r>
      <w:proofErr w:type="spellStart"/>
      <w:r w:rsidRPr="00D848B0">
        <w:rPr>
          <w:rFonts w:ascii="Times" w:eastAsia="Times New Roman" w:hAnsi="Times" w:cs="Times New Roman"/>
          <w:sz w:val="21"/>
          <w:szCs w:val="21"/>
          <w:lang w:val="en-AU"/>
        </w:rPr>
        <w:t>WorkCover</w:t>
      </w:r>
      <w:proofErr w:type="spellEnd"/>
      <w:r w:rsidRPr="00D848B0">
        <w:rPr>
          <w:rFonts w:ascii="Times" w:eastAsia="Times New Roman" w:hAnsi="Times" w:cs="Times New Roman"/>
          <w:sz w:val="21"/>
          <w:szCs w:val="21"/>
          <w:lang w:val="en-AU"/>
        </w:rPr>
        <w:t xml:space="preserve"> and are recognised by most private health insurers</w:t>
      </w:r>
    </w:p>
    <w:p w:rsidR="00D848B0" w:rsidRPr="00D848B0" w:rsidRDefault="00D848B0" w:rsidP="00D848B0">
      <w:pPr>
        <w:numPr>
          <w:ilvl w:val="0"/>
          <w:numId w:val="2"/>
        </w:numPr>
        <w:textAlignment w:val="baseline"/>
        <w:rPr>
          <w:rFonts w:ascii="Times" w:eastAsia="Times New Roman" w:hAnsi="Times" w:cs="Times New Roman"/>
          <w:sz w:val="21"/>
          <w:szCs w:val="21"/>
          <w:lang w:val="en-AU"/>
        </w:rPr>
      </w:pPr>
      <w:r w:rsidRPr="00D848B0">
        <w:rPr>
          <w:rFonts w:ascii="Times" w:eastAsia="Times New Roman" w:hAnsi="Times" w:cs="Times New Roman"/>
          <w:sz w:val="21"/>
          <w:szCs w:val="21"/>
          <w:lang w:val="en-AU"/>
        </w:rPr>
        <w:t xml:space="preserve">They can treat and work with all types of </w:t>
      </w:r>
      <w:proofErr w:type="gramStart"/>
      <w:r w:rsidRPr="00D848B0">
        <w:rPr>
          <w:rFonts w:ascii="Times" w:eastAsia="Times New Roman" w:hAnsi="Times" w:cs="Times New Roman"/>
          <w:sz w:val="21"/>
          <w:szCs w:val="21"/>
          <w:lang w:val="en-AU"/>
        </w:rPr>
        <w:t>people,</w:t>
      </w:r>
      <w:proofErr w:type="gramEnd"/>
      <w:r w:rsidRPr="00D848B0">
        <w:rPr>
          <w:rFonts w:ascii="Times" w:eastAsia="Times New Roman" w:hAnsi="Times" w:cs="Times New Roman"/>
          <w:sz w:val="21"/>
          <w:szCs w:val="21"/>
          <w:lang w:val="en-AU"/>
        </w:rPr>
        <w:t xml:space="preserve"> those who want to improve their health and wellbeing to those unfortunately suffering from a chronic illness.</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AEPs are different by the possession of extensive knowledge, skills and experience in clinical exercise delivery and their ability to provide health modification counselling for people with chronic disease and injury.</w:t>
      </w:r>
    </w:p>
    <w:p w:rsidR="00D848B0" w:rsidRPr="00D848B0" w:rsidRDefault="00D848B0" w:rsidP="00D848B0">
      <w:pPr>
        <w:jc w:val="center"/>
        <w:textAlignment w:val="baseline"/>
        <w:rPr>
          <w:rFonts w:ascii="Times" w:eastAsia="Times New Roman" w:hAnsi="Times" w:cs="Times New Roman"/>
          <w:sz w:val="21"/>
          <w:szCs w:val="21"/>
          <w:lang w:val="en-AU"/>
        </w:rPr>
      </w:pPr>
    </w:p>
    <w:p w:rsidR="00D848B0" w:rsidRPr="00D848B0" w:rsidRDefault="00D848B0" w:rsidP="00D848B0">
      <w:pPr>
        <w:spacing w:before="100" w:beforeAutospacing="1" w:after="100" w:afterAutospacing="1"/>
        <w:textAlignment w:val="baseline"/>
        <w:outlineLvl w:val="2"/>
        <w:rPr>
          <w:rFonts w:ascii="Times" w:eastAsia="Times New Roman" w:hAnsi="Times" w:cs="Times New Roman"/>
          <w:b/>
          <w:bCs/>
          <w:color w:val="13171A"/>
          <w:sz w:val="27"/>
          <w:szCs w:val="27"/>
          <w:lang w:val="en-AU"/>
        </w:rPr>
      </w:pPr>
      <w:r w:rsidRPr="00D848B0">
        <w:rPr>
          <w:rFonts w:ascii="Times" w:eastAsia="Times New Roman" w:hAnsi="Times" w:cs="Times New Roman"/>
          <w:b/>
          <w:bCs/>
          <w:color w:val="13171A"/>
          <w:sz w:val="27"/>
          <w:szCs w:val="27"/>
          <w:lang w:val="en-AU"/>
        </w:rPr>
        <w:t>How are Accredited Exercise Physiologists different from Personal Trainers?</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 </w:t>
      </w:r>
    </w:p>
    <w:p w:rsidR="00D848B0" w:rsidRPr="00D848B0" w:rsidRDefault="00D848B0" w:rsidP="00D848B0">
      <w:pPr>
        <w:spacing w:beforeAutospacing="1" w:afterAutospacing="1"/>
        <w:textAlignment w:val="baseline"/>
        <w:rPr>
          <w:rFonts w:ascii="Times" w:hAnsi="Times" w:cs="Times New Roman"/>
          <w:sz w:val="21"/>
          <w:szCs w:val="21"/>
          <w:lang w:val="en-AU"/>
        </w:rPr>
      </w:pPr>
      <w:r w:rsidRPr="00D848B0">
        <w:rPr>
          <w:rFonts w:ascii="Times" w:hAnsi="Times" w:cs="Times New Roman"/>
          <w:sz w:val="21"/>
          <w:szCs w:val="21"/>
          <w:bdr w:val="none" w:sz="0" w:space="0" w:color="auto" w:frame="1"/>
          <w:lang w:val="en-AU"/>
        </w:rPr>
        <w:t xml:space="preserve">Accredited Exercise Physiologists (AEPs) are university trained and have undertaken extensive training to treat clients with chronic conditions. AEPs do however treat those without any known </w:t>
      </w:r>
      <w:r w:rsidRPr="00D848B0">
        <w:rPr>
          <w:rFonts w:ascii="Times" w:hAnsi="Times" w:cs="Times New Roman"/>
          <w:sz w:val="21"/>
          <w:szCs w:val="21"/>
          <w:bdr w:val="none" w:sz="0" w:space="0" w:color="auto" w:frame="1"/>
          <w:lang w:val="en-AU"/>
        </w:rPr>
        <w:lastRenderedPageBreak/>
        <w:t>conditions and help map out long term plans that help you achieve better health and prevent conditions such as diabetes and cancer.</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 xml:space="preserve">Many AEPs are dual qualified as personal trainers, </w:t>
      </w:r>
      <w:proofErr w:type="spellStart"/>
      <w:r w:rsidRPr="00D848B0">
        <w:rPr>
          <w:rFonts w:ascii="Times" w:hAnsi="Times" w:cs="Times New Roman"/>
          <w:sz w:val="21"/>
          <w:szCs w:val="21"/>
          <w:lang w:val="en-AU"/>
        </w:rPr>
        <w:t>dietitians</w:t>
      </w:r>
      <w:proofErr w:type="spellEnd"/>
      <w:r w:rsidRPr="00D848B0">
        <w:rPr>
          <w:rFonts w:ascii="Times" w:hAnsi="Times" w:cs="Times New Roman"/>
          <w:sz w:val="21"/>
          <w:szCs w:val="21"/>
          <w:lang w:val="en-AU"/>
        </w:rPr>
        <w:t xml:space="preserve">, physiotherapists, </w:t>
      </w:r>
      <w:proofErr w:type="spellStart"/>
      <w:proofErr w:type="gramStart"/>
      <w:r w:rsidRPr="00D848B0">
        <w:rPr>
          <w:rFonts w:ascii="Times" w:hAnsi="Times" w:cs="Times New Roman"/>
          <w:sz w:val="21"/>
          <w:szCs w:val="21"/>
          <w:lang w:val="en-AU"/>
        </w:rPr>
        <w:t>pilates</w:t>
      </w:r>
      <w:proofErr w:type="spellEnd"/>
      <w:proofErr w:type="gramEnd"/>
      <w:r w:rsidRPr="00D848B0">
        <w:rPr>
          <w:rFonts w:ascii="Times" w:hAnsi="Times" w:cs="Times New Roman"/>
          <w:sz w:val="21"/>
          <w:szCs w:val="21"/>
          <w:lang w:val="en-AU"/>
        </w:rPr>
        <w:t xml:space="preserve"> instructors </w:t>
      </w:r>
      <w:proofErr w:type="spellStart"/>
      <w:r w:rsidRPr="00D848B0">
        <w:rPr>
          <w:rFonts w:ascii="Times" w:hAnsi="Times" w:cs="Times New Roman"/>
          <w:sz w:val="21"/>
          <w:szCs w:val="21"/>
          <w:lang w:val="en-AU"/>
        </w:rPr>
        <w:t>etc</w:t>
      </w:r>
      <w:proofErr w:type="spellEnd"/>
      <w:r w:rsidRPr="00D848B0">
        <w:rPr>
          <w:rFonts w:ascii="Times" w:hAnsi="Times" w:cs="Times New Roman"/>
          <w:sz w:val="21"/>
          <w:szCs w:val="21"/>
          <w:lang w:val="en-AU"/>
        </w:rPr>
        <w:t>, they have the ultimate knowledge to help you use exercise effectively.</w:t>
      </w:r>
    </w:p>
    <w:p w:rsidR="00D848B0" w:rsidRPr="00D848B0" w:rsidRDefault="00D848B0" w:rsidP="00D848B0">
      <w:pPr>
        <w:jc w:val="center"/>
        <w:textAlignment w:val="baseline"/>
        <w:rPr>
          <w:rFonts w:ascii="Times" w:eastAsia="Times New Roman" w:hAnsi="Times" w:cs="Times New Roman"/>
          <w:sz w:val="21"/>
          <w:szCs w:val="21"/>
          <w:lang w:val="en-AU"/>
        </w:rPr>
      </w:pPr>
    </w:p>
    <w:p w:rsidR="00D848B0" w:rsidRPr="00D848B0" w:rsidRDefault="00D848B0" w:rsidP="00D848B0">
      <w:pPr>
        <w:spacing w:before="100" w:beforeAutospacing="1" w:after="100" w:afterAutospacing="1"/>
        <w:textAlignment w:val="baseline"/>
        <w:outlineLvl w:val="2"/>
        <w:rPr>
          <w:rFonts w:ascii="Times" w:eastAsia="Times New Roman" w:hAnsi="Times" w:cs="Times New Roman"/>
          <w:b/>
          <w:bCs/>
          <w:color w:val="13171A"/>
          <w:sz w:val="27"/>
          <w:szCs w:val="27"/>
          <w:lang w:val="en-AU"/>
        </w:rPr>
      </w:pPr>
      <w:r w:rsidRPr="00D848B0">
        <w:rPr>
          <w:rFonts w:ascii="Times" w:eastAsia="Times New Roman" w:hAnsi="Times" w:cs="Times New Roman"/>
          <w:b/>
          <w:bCs/>
          <w:color w:val="13171A"/>
          <w:sz w:val="27"/>
          <w:szCs w:val="27"/>
          <w:lang w:val="en-AU"/>
        </w:rPr>
        <w:t>How are Accredited Exercise Physiologists different from Physiotherapists?</w:t>
      </w:r>
    </w:p>
    <w:p w:rsidR="00D848B0" w:rsidRPr="00D848B0" w:rsidRDefault="00D848B0" w:rsidP="00D848B0">
      <w:pPr>
        <w:spacing w:before="100" w:beforeAutospacing="1" w:after="100" w:afterAutospacing="1"/>
        <w:textAlignment w:val="baseline"/>
        <w:rPr>
          <w:rFonts w:ascii="Times" w:hAnsi="Times" w:cs="Times New Roman"/>
          <w:sz w:val="21"/>
          <w:szCs w:val="21"/>
          <w:lang w:val="en-AU"/>
        </w:rPr>
      </w:pPr>
      <w:r w:rsidRPr="00D848B0">
        <w:rPr>
          <w:rFonts w:ascii="Times" w:hAnsi="Times" w:cs="Times New Roman"/>
          <w:sz w:val="21"/>
          <w:szCs w:val="21"/>
          <w:lang w:val="en-AU"/>
        </w:rPr>
        <w:t> </w:t>
      </w:r>
    </w:p>
    <w:p w:rsidR="00D848B0" w:rsidRPr="00D848B0" w:rsidRDefault="00D848B0" w:rsidP="00D848B0">
      <w:pPr>
        <w:spacing w:beforeAutospacing="1" w:afterAutospacing="1"/>
        <w:textAlignment w:val="baseline"/>
        <w:rPr>
          <w:rFonts w:ascii="Times" w:hAnsi="Times" w:cs="Times New Roman"/>
          <w:sz w:val="21"/>
          <w:szCs w:val="21"/>
          <w:lang w:val="en-AU"/>
        </w:rPr>
      </w:pPr>
      <w:r w:rsidRPr="00D848B0">
        <w:rPr>
          <w:rFonts w:ascii="Times" w:hAnsi="Times" w:cs="Times New Roman"/>
          <w:sz w:val="21"/>
          <w:szCs w:val="21"/>
          <w:bdr w:val="none" w:sz="0" w:space="0" w:color="auto" w:frame="1"/>
          <w:lang w:val="en-AU"/>
        </w:rPr>
        <w:t xml:space="preserve">Accredited Exercise Physiologists and Physiotherapists </w:t>
      </w:r>
      <w:proofErr w:type="gramStart"/>
      <w:r w:rsidRPr="00D848B0">
        <w:rPr>
          <w:rFonts w:ascii="Times" w:hAnsi="Times" w:cs="Times New Roman"/>
          <w:sz w:val="21"/>
          <w:szCs w:val="21"/>
          <w:bdr w:val="none" w:sz="0" w:space="0" w:color="auto" w:frame="1"/>
          <w:lang w:val="en-AU"/>
        </w:rPr>
        <w:t>are both</w:t>
      </w:r>
      <w:proofErr w:type="gramEnd"/>
      <w:r w:rsidRPr="00D848B0">
        <w:rPr>
          <w:rFonts w:ascii="Times" w:hAnsi="Times" w:cs="Times New Roman"/>
          <w:sz w:val="21"/>
          <w:szCs w:val="21"/>
          <w:bdr w:val="none" w:sz="0" w:space="0" w:color="auto" w:frame="1"/>
          <w:lang w:val="en-AU"/>
        </w:rPr>
        <w:t xml:space="preserve"> allied health professionals, however AEPs primary focus is to use </w:t>
      </w:r>
      <w:r w:rsidRPr="00D848B0">
        <w:rPr>
          <w:rFonts w:ascii="Times" w:hAnsi="Times" w:cs="Times New Roman"/>
          <w:b/>
          <w:bCs/>
          <w:sz w:val="21"/>
          <w:szCs w:val="21"/>
          <w:bdr w:val="none" w:sz="0" w:space="0" w:color="auto" w:frame="1"/>
          <w:lang w:val="en-AU"/>
        </w:rPr>
        <w:t>exercise</w:t>
      </w:r>
      <w:r w:rsidRPr="00D848B0">
        <w:rPr>
          <w:rFonts w:ascii="Times" w:hAnsi="Times" w:cs="Times New Roman"/>
          <w:sz w:val="21"/>
          <w:szCs w:val="21"/>
          <w:bdr w:val="none" w:sz="0" w:space="0" w:color="auto" w:frame="1"/>
          <w:lang w:val="en-AU"/>
        </w:rPr>
        <w:t> to prevent, mange and treat complex medical conditions.  AEPs typically work with conditions such as (but not limited to): heart disease, diabetes, mental illness, delaying cognitive decline, some cancers, lower back pain, osteoporosis and osteoarthritis. </w:t>
      </w:r>
    </w:p>
    <w:p w:rsidR="00D848B0" w:rsidRPr="00D848B0" w:rsidRDefault="00D848B0" w:rsidP="00D848B0">
      <w:pPr>
        <w:spacing w:beforeAutospacing="1" w:afterAutospacing="1"/>
        <w:textAlignment w:val="baseline"/>
        <w:rPr>
          <w:rFonts w:ascii="Times" w:hAnsi="Times" w:cs="Times New Roman"/>
          <w:sz w:val="21"/>
          <w:szCs w:val="21"/>
          <w:lang w:val="en-AU"/>
        </w:rPr>
      </w:pPr>
      <w:r w:rsidRPr="00D848B0">
        <w:rPr>
          <w:rFonts w:ascii="Times" w:hAnsi="Times" w:cs="Times New Roman"/>
          <w:sz w:val="21"/>
          <w:szCs w:val="21"/>
          <w:bdr w:val="none" w:sz="0" w:space="0" w:color="auto" w:frame="1"/>
          <w:lang w:val="en-AU"/>
        </w:rPr>
        <w:t>AEPs will utilise their skills in exercise prescription, combined with their training in behaviour change, to empower clients and assist them to manage their health independently.  Their skills are particularly well received by clients who are looking to age well and age independently.</w:t>
      </w:r>
    </w:p>
    <w:p w:rsidR="00974E03" w:rsidRDefault="00974E03"/>
    <w:sectPr w:rsidR="00974E03" w:rsidSect="00DB2CC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3C5"/>
    <w:multiLevelType w:val="multilevel"/>
    <w:tmpl w:val="0B3A358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541201EB"/>
    <w:multiLevelType w:val="multilevel"/>
    <w:tmpl w:val="AB2077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8B0"/>
    <w:rsid w:val="00974E03"/>
    <w:rsid w:val="00D848B0"/>
    <w:rsid w:val="00DB2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462F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848B0"/>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848B0"/>
    <w:rPr>
      <w:rFonts w:ascii="Times" w:hAnsi="Times"/>
      <w:b/>
      <w:bCs/>
      <w:sz w:val="27"/>
      <w:szCs w:val="27"/>
      <w:lang w:val="en-AU"/>
    </w:rPr>
  </w:style>
  <w:style w:type="paragraph" w:styleId="NormalWeb">
    <w:name w:val="Normal (Web)"/>
    <w:basedOn w:val="Normal"/>
    <w:uiPriority w:val="99"/>
    <w:semiHidden/>
    <w:unhideWhenUsed/>
    <w:rsid w:val="00D848B0"/>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D848B0"/>
  </w:style>
  <w:style w:type="paragraph" w:styleId="BalloonText">
    <w:name w:val="Balloon Text"/>
    <w:basedOn w:val="Normal"/>
    <w:link w:val="BalloonTextChar"/>
    <w:uiPriority w:val="99"/>
    <w:semiHidden/>
    <w:unhideWhenUsed/>
    <w:rsid w:val="00D848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48B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848B0"/>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848B0"/>
    <w:rPr>
      <w:rFonts w:ascii="Times" w:hAnsi="Times"/>
      <w:b/>
      <w:bCs/>
      <w:sz w:val="27"/>
      <w:szCs w:val="27"/>
      <w:lang w:val="en-AU"/>
    </w:rPr>
  </w:style>
  <w:style w:type="paragraph" w:styleId="NormalWeb">
    <w:name w:val="Normal (Web)"/>
    <w:basedOn w:val="Normal"/>
    <w:uiPriority w:val="99"/>
    <w:semiHidden/>
    <w:unhideWhenUsed/>
    <w:rsid w:val="00D848B0"/>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D848B0"/>
  </w:style>
  <w:style w:type="paragraph" w:styleId="BalloonText">
    <w:name w:val="Balloon Text"/>
    <w:basedOn w:val="Normal"/>
    <w:link w:val="BalloonTextChar"/>
    <w:uiPriority w:val="99"/>
    <w:semiHidden/>
    <w:unhideWhenUsed/>
    <w:rsid w:val="00D848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48B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798553">
      <w:bodyDiv w:val="1"/>
      <w:marLeft w:val="0"/>
      <w:marRight w:val="0"/>
      <w:marTop w:val="0"/>
      <w:marBottom w:val="0"/>
      <w:divBdr>
        <w:top w:val="none" w:sz="0" w:space="0" w:color="auto"/>
        <w:left w:val="none" w:sz="0" w:space="0" w:color="auto"/>
        <w:bottom w:val="none" w:sz="0" w:space="0" w:color="auto"/>
        <w:right w:val="none" w:sz="0" w:space="0" w:color="auto"/>
      </w:divBdr>
      <w:divsChild>
        <w:div w:id="1049572695">
          <w:marLeft w:val="0"/>
          <w:marRight w:val="0"/>
          <w:marTop w:val="0"/>
          <w:marBottom w:val="0"/>
          <w:divBdr>
            <w:top w:val="none" w:sz="0" w:space="0" w:color="auto"/>
            <w:left w:val="none" w:sz="0" w:space="0" w:color="auto"/>
            <w:bottom w:val="none" w:sz="0" w:space="0" w:color="auto"/>
            <w:right w:val="none" w:sz="0" w:space="0" w:color="auto"/>
          </w:divBdr>
        </w:div>
        <w:div w:id="1488127941">
          <w:marLeft w:val="0"/>
          <w:marRight w:val="0"/>
          <w:marTop w:val="0"/>
          <w:marBottom w:val="0"/>
          <w:divBdr>
            <w:top w:val="none" w:sz="0" w:space="0" w:color="auto"/>
            <w:left w:val="none" w:sz="0" w:space="0" w:color="auto"/>
            <w:bottom w:val="none" w:sz="0" w:space="0" w:color="auto"/>
            <w:right w:val="none" w:sz="0" w:space="0" w:color="auto"/>
          </w:divBdr>
        </w:div>
        <w:div w:id="382410811">
          <w:marLeft w:val="0"/>
          <w:marRight w:val="0"/>
          <w:marTop w:val="0"/>
          <w:marBottom w:val="0"/>
          <w:divBdr>
            <w:top w:val="none" w:sz="0" w:space="0" w:color="auto"/>
            <w:left w:val="none" w:sz="0" w:space="0" w:color="auto"/>
            <w:bottom w:val="none" w:sz="0" w:space="0" w:color="auto"/>
            <w:right w:val="none" w:sz="0" w:space="0" w:color="auto"/>
          </w:divBdr>
        </w:div>
        <w:div w:id="9112323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2272</Characters>
  <Application>Microsoft Macintosh Word</Application>
  <DocSecurity>0</DocSecurity>
  <Lines>133</Lines>
  <Paragraphs>126</Paragraphs>
  <ScaleCrop>false</ScaleCrop>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Wallace</dc:creator>
  <cp:keywords/>
  <dc:description/>
  <cp:lastModifiedBy>Peter Wallace</cp:lastModifiedBy>
  <cp:revision>1</cp:revision>
  <dcterms:created xsi:type="dcterms:W3CDTF">2014-08-30T00:47:00Z</dcterms:created>
  <dcterms:modified xsi:type="dcterms:W3CDTF">2014-08-30T00:48:00Z</dcterms:modified>
</cp:coreProperties>
</file>